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D2DAB9" w14:textId="417CC492" w:rsidR="00674145" w:rsidRDefault="00674145" w:rsidP="00674145">
      <w:pPr>
        <w:pStyle w:val="6"/>
        <w:jc w:val="right"/>
      </w:pPr>
      <w:r>
        <w:rPr>
          <w:noProof/>
        </w:rPr>
        <w:drawing>
          <wp:anchor distT="0" distB="0" distL="0" distR="0" simplePos="0" relativeHeight="251658240" behindDoc="1" locked="0" layoutInCell="1" allowOverlap="1" wp14:anchorId="4B21FC24" wp14:editId="645522F2">
            <wp:simplePos x="0" y="0"/>
            <wp:positionH relativeFrom="column">
              <wp:posOffset>-521970</wp:posOffset>
            </wp:positionH>
            <wp:positionV relativeFrom="paragraph">
              <wp:posOffset>-143510</wp:posOffset>
            </wp:positionV>
            <wp:extent cx="7824116" cy="1352550"/>
            <wp:effectExtent l="0" t="0" r="571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2" t="-552" r="-92" b="-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8512" cy="13533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b/>
          <w:bCs/>
          <w:color w:val="000000"/>
          <w:sz w:val="25"/>
          <w:szCs w:val="25"/>
        </w:rPr>
        <w:t>Общество с ограниченной ответственностью «</w:t>
      </w:r>
      <w:proofErr w:type="spellStart"/>
      <w:r>
        <w:rPr>
          <w:rFonts w:cs="Times New Roman"/>
          <w:b/>
          <w:bCs/>
          <w:color w:val="000000"/>
          <w:sz w:val="25"/>
          <w:szCs w:val="25"/>
        </w:rPr>
        <w:t>Стандартмолоко</w:t>
      </w:r>
      <w:proofErr w:type="spellEnd"/>
      <w:r>
        <w:rPr>
          <w:rFonts w:cs="Times New Roman"/>
          <w:b/>
          <w:bCs/>
          <w:color w:val="000000"/>
          <w:sz w:val="25"/>
          <w:szCs w:val="25"/>
        </w:rPr>
        <w:t>»</w:t>
      </w:r>
    </w:p>
    <w:p w14:paraId="411DEFC1" w14:textId="77777777" w:rsidR="00674145" w:rsidRDefault="00674145" w:rsidP="00674145">
      <w:pPr>
        <w:pStyle w:val="6"/>
        <w:jc w:val="right"/>
      </w:pPr>
      <w:r>
        <w:rPr>
          <w:rFonts w:cs="Times New Roman"/>
          <w:b/>
          <w:bCs/>
          <w:color w:val="000000"/>
          <w:sz w:val="20"/>
          <w:szCs w:val="20"/>
        </w:rPr>
        <w:t>426053, г. Ижевск, ул. Ворошилова, д 103, кв.36</w:t>
      </w:r>
    </w:p>
    <w:p w14:paraId="3483A564" w14:textId="77777777" w:rsidR="00674145" w:rsidRDefault="00674145" w:rsidP="00674145">
      <w:pPr>
        <w:pStyle w:val="6"/>
        <w:jc w:val="right"/>
      </w:pPr>
      <w:r>
        <w:rPr>
          <w:rFonts w:cs="Times New Roman"/>
          <w:b/>
          <w:bCs/>
          <w:color w:val="000000"/>
          <w:sz w:val="20"/>
          <w:szCs w:val="20"/>
        </w:rPr>
        <w:t>ИНН/КПП 1840011031/184001001, ОГРН 1121840006199</w:t>
      </w:r>
    </w:p>
    <w:p w14:paraId="396CC4D8" w14:textId="77777777" w:rsidR="00674145" w:rsidRDefault="00674145" w:rsidP="00674145">
      <w:pPr>
        <w:pStyle w:val="6"/>
        <w:jc w:val="right"/>
      </w:pPr>
      <w:proofErr w:type="gramStart"/>
      <w:r>
        <w:rPr>
          <w:rFonts w:cs="Times New Roman"/>
          <w:b/>
          <w:bCs/>
          <w:color w:val="000000"/>
          <w:sz w:val="20"/>
          <w:szCs w:val="20"/>
        </w:rPr>
        <w:t>Банк:  ФИЛИАЛ</w:t>
      </w:r>
      <w:proofErr w:type="gramEnd"/>
      <w:r>
        <w:rPr>
          <w:rFonts w:cs="Times New Roman"/>
          <w:b/>
          <w:bCs/>
          <w:color w:val="000000"/>
          <w:sz w:val="20"/>
          <w:szCs w:val="20"/>
        </w:rPr>
        <w:t xml:space="preserve"> "НИЖЕГОРОДСКИЙ" АО "АЛЬФА-БАНК" </w:t>
      </w:r>
    </w:p>
    <w:p w14:paraId="1CC8724E" w14:textId="77777777" w:rsidR="00674145" w:rsidRDefault="00674145" w:rsidP="00674145">
      <w:pPr>
        <w:pStyle w:val="6"/>
        <w:jc w:val="right"/>
      </w:pPr>
      <w:r>
        <w:rPr>
          <w:rFonts w:cs="Times New Roman"/>
          <w:b/>
          <w:bCs/>
          <w:color w:val="000000"/>
          <w:sz w:val="20"/>
          <w:szCs w:val="20"/>
        </w:rPr>
        <w:t xml:space="preserve">р/с № 40702810929020004071, БИК: </w:t>
      </w:r>
      <w:proofErr w:type="gramStart"/>
      <w:r>
        <w:rPr>
          <w:rFonts w:cs="Times New Roman"/>
          <w:b/>
          <w:bCs/>
          <w:color w:val="000000"/>
          <w:sz w:val="20"/>
          <w:szCs w:val="20"/>
        </w:rPr>
        <w:t>042202824 ,</w:t>
      </w:r>
      <w:proofErr w:type="gramEnd"/>
      <w:r>
        <w:rPr>
          <w:rFonts w:cs="Times New Roman"/>
          <w:b/>
          <w:bCs/>
          <w:color w:val="000000"/>
          <w:sz w:val="20"/>
          <w:szCs w:val="20"/>
        </w:rPr>
        <w:t xml:space="preserve"> Кор. счёт: 30101810200000000824 </w:t>
      </w:r>
    </w:p>
    <w:p w14:paraId="50D5DA06" w14:textId="77777777" w:rsidR="00674145" w:rsidRDefault="00674145" w:rsidP="00674145">
      <w:pPr>
        <w:jc w:val="right"/>
        <w:rPr>
          <w:rStyle w:val="a3"/>
          <w:rFonts w:cs="Times New Roman"/>
          <w:b/>
          <w:bCs/>
          <w:color w:val="000000"/>
          <w:sz w:val="20"/>
          <w:szCs w:val="20"/>
        </w:rPr>
      </w:pPr>
      <w:hyperlink r:id="rId6" w:history="1">
        <w:r>
          <w:rPr>
            <w:rStyle w:val="a3"/>
            <w:b/>
            <w:bCs/>
            <w:sz w:val="20"/>
            <w:szCs w:val="20"/>
          </w:rPr>
          <w:t>standartmilk@mail.ru</w:t>
        </w:r>
      </w:hyperlink>
      <w:r>
        <w:rPr>
          <w:rStyle w:val="a3"/>
          <w:b/>
          <w:bCs/>
          <w:sz w:val="20"/>
          <w:szCs w:val="20"/>
        </w:rPr>
        <w:t xml:space="preserve"> </w:t>
      </w:r>
      <w:hyperlink r:id="rId7" w:history="1">
        <w:r>
          <w:rPr>
            <w:rStyle w:val="a3"/>
            <w:b/>
            <w:bCs/>
            <w:sz w:val="20"/>
            <w:szCs w:val="20"/>
            <w:lang w:val="en-US"/>
          </w:rPr>
          <w:t>www</w:t>
        </w:r>
        <w:r>
          <w:rPr>
            <w:rStyle w:val="a3"/>
            <w:b/>
            <w:bCs/>
            <w:sz w:val="20"/>
            <w:szCs w:val="20"/>
          </w:rPr>
          <w:t>.</w:t>
        </w:r>
        <w:proofErr w:type="spellStart"/>
        <w:r>
          <w:rPr>
            <w:rStyle w:val="a3"/>
            <w:b/>
            <w:bCs/>
            <w:sz w:val="20"/>
            <w:szCs w:val="20"/>
            <w:lang w:val="en-US"/>
          </w:rPr>
          <w:t>standartmoloko</w:t>
        </w:r>
        <w:proofErr w:type="spellEnd"/>
        <w:r>
          <w:rPr>
            <w:rStyle w:val="a3"/>
            <w:b/>
            <w:bCs/>
            <w:sz w:val="20"/>
            <w:szCs w:val="20"/>
          </w:rPr>
          <w:t>.</w:t>
        </w:r>
        <w:r>
          <w:rPr>
            <w:rStyle w:val="a3"/>
            <w:b/>
            <w:bCs/>
            <w:sz w:val="20"/>
            <w:szCs w:val="20"/>
            <w:lang w:val="en-US"/>
          </w:rPr>
          <w:t>com</w:t>
        </w:r>
      </w:hyperlink>
    </w:p>
    <w:p w14:paraId="371A0128" w14:textId="77777777" w:rsidR="00674145" w:rsidRDefault="00674145" w:rsidP="00674145">
      <w:pPr>
        <w:jc w:val="right"/>
        <w:rPr>
          <w:rFonts w:cs="Tahoma"/>
          <w:color w:val="auto"/>
          <w:szCs w:val="24"/>
        </w:rPr>
      </w:pPr>
      <w:r>
        <w:rPr>
          <w:rStyle w:val="a3"/>
          <w:b/>
          <w:bCs/>
          <w:sz w:val="20"/>
          <w:szCs w:val="20"/>
        </w:rPr>
        <w:t xml:space="preserve">тел. 8-906-817-68-44 тел: 8 (3412) 90-69-88 </w:t>
      </w:r>
    </w:p>
    <w:p w14:paraId="4629CE4F" w14:textId="4CDC918D" w:rsidR="00674145" w:rsidRDefault="00674145">
      <w:pPr>
        <w:pStyle w:val="1"/>
      </w:pPr>
    </w:p>
    <w:p w14:paraId="44C8BACB" w14:textId="19A0C000" w:rsidR="00674145" w:rsidRPr="00674145" w:rsidRDefault="00674145" w:rsidP="00674145">
      <w:pPr>
        <w:jc w:val="right"/>
      </w:pPr>
      <w:r>
        <w:t>Март 2026г</w:t>
      </w:r>
    </w:p>
    <w:p w14:paraId="0CCDE512" w14:textId="312A7DD3" w:rsidR="00DE0C05" w:rsidRDefault="00674145">
      <w:pPr>
        <w:pStyle w:val="1"/>
      </w:pPr>
      <w:r>
        <w:t>Рекуператор</w:t>
      </w:r>
      <w:r>
        <w:t xml:space="preserve"> </w:t>
      </w:r>
      <w:r>
        <w:t>для</w:t>
      </w:r>
      <w:r>
        <w:t xml:space="preserve"> </w:t>
      </w:r>
      <w:r>
        <w:t>нагрева</w:t>
      </w:r>
      <w:r>
        <w:t xml:space="preserve"> </w:t>
      </w:r>
      <w:r>
        <w:t>воды</w:t>
      </w:r>
      <w:r>
        <w:rPr>
          <w:sz w:val="16"/>
        </w:rPr>
        <w:t xml:space="preserve"> </w:t>
      </w:r>
    </w:p>
    <w:p w14:paraId="51D9A866" w14:textId="77777777" w:rsidR="00DE0C05" w:rsidRDefault="00674145">
      <w:pPr>
        <w:spacing w:after="84" w:line="259" w:lineRule="auto"/>
        <w:ind w:left="0" w:firstLine="0"/>
      </w:pPr>
      <w:r>
        <w:rPr>
          <w:rFonts w:ascii="Calibri" w:eastAsia="Calibri" w:hAnsi="Calibri" w:cs="Calibri"/>
          <w:color w:val="000000"/>
          <w:sz w:val="16"/>
        </w:rPr>
        <w:t xml:space="preserve">                                                              </w:t>
      </w:r>
    </w:p>
    <w:p w14:paraId="261E2820" w14:textId="77777777" w:rsidR="00DE0C05" w:rsidRDefault="00674145">
      <w:pPr>
        <w:tabs>
          <w:tab w:val="center" w:pos="8249"/>
        </w:tabs>
        <w:spacing w:after="0" w:line="259" w:lineRule="auto"/>
        <w:ind w:left="0" w:firstLine="0"/>
      </w:pPr>
      <w:r>
        <w:rPr>
          <w:noProof/>
        </w:rPr>
        <w:drawing>
          <wp:inline distT="0" distB="0" distL="0" distR="0" wp14:anchorId="717577C6" wp14:editId="4280D8F9">
            <wp:extent cx="2965690" cy="2965690"/>
            <wp:effectExtent l="0" t="0" r="0" b="0"/>
            <wp:docPr id="240" name="Pictur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65690" cy="296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color w:val="000000"/>
          <w:sz w:val="16"/>
        </w:rPr>
        <w:t xml:space="preserve">                             </w:t>
      </w:r>
      <w:r>
        <w:rPr>
          <w:b/>
          <w:i/>
        </w:rPr>
        <w:t xml:space="preserve"> </w:t>
      </w:r>
      <w:r>
        <w:rPr>
          <w:b/>
          <w:i/>
        </w:rPr>
        <w:tab/>
      </w:r>
      <w:r>
        <w:rPr>
          <w:noProof/>
        </w:rPr>
        <w:drawing>
          <wp:inline distT="0" distB="0" distL="0" distR="0" wp14:anchorId="64108D9D" wp14:editId="6A15B2F9">
            <wp:extent cx="2259821" cy="3013095"/>
            <wp:effectExtent l="0" t="0" r="0" b="0"/>
            <wp:docPr id="288" name="Picture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59821" cy="301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609A5" w14:textId="77777777" w:rsidR="00DE0C05" w:rsidRDefault="00674145">
      <w:pPr>
        <w:spacing w:after="0" w:line="259" w:lineRule="auto"/>
        <w:ind w:left="3115" w:right="720" w:firstLine="0"/>
      </w:pPr>
      <w:r>
        <w:rPr>
          <w:b/>
          <w:i/>
        </w:rPr>
        <w:t xml:space="preserve"> </w:t>
      </w:r>
    </w:p>
    <w:tbl>
      <w:tblPr>
        <w:tblStyle w:val="TableGrid"/>
        <w:tblW w:w="4332" w:type="dxa"/>
        <w:tblInd w:w="3217" w:type="dxa"/>
        <w:tblCellMar>
          <w:top w:w="86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211"/>
        <w:gridCol w:w="2121"/>
      </w:tblGrid>
      <w:tr w:rsidR="00DE0C05" w14:paraId="34185601" w14:textId="77777777">
        <w:trPr>
          <w:trHeight w:val="655"/>
        </w:trPr>
        <w:tc>
          <w:tcPr>
            <w:tcW w:w="221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12DCFDB9" w14:textId="77777777" w:rsidR="00DE0C05" w:rsidRDefault="00674145">
            <w:pPr>
              <w:spacing w:after="0" w:line="259" w:lineRule="auto"/>
              <w:ind w:left="26" w:firstLine="0"/>
              <w:jc w:val="center"/>
            </w:pPr>
            <w:r>
              <w:rPr>
                <w:b/>
                <w:color w:val="000000"/>
                <w:sz w:val="21"/>
              </w:rPr>
              <w:t>Объем емкости,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</w:rPr>
              <w:t xml:space="preserve"> </w:t>
            </w:r>
            <w:r>
              <w:rPr>
                <w:b/>
                <w:color w:val="000000"/>
                <w:sz w:val="21"/>
              </w:rPr>
              <w:t>л</w:t>
            </w:r>
          </w:p>
        </w:tc>
        <w:tc>
          <w:tcPr>
            <w:tcW w:w="212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42FE6292" w14:textId="77777777" w:rsidR="00DE0C05" w:rsidRDefault="00674145">
            <w:pPr>
              <w:spacing w:after="0" w:line="259" w:lineRule="auto"/>
              <w:ind w:left="12" w:firstLine="0"/>
              <w:jc w:val="center"/>
            </w:pPr>
            <w:r>
              <w:rPr>
                <w:b/>
                <w:color w:val="000000"/>
                <w:sz w:val="21"/>
              </w:rPr>
              <w:t>Цена с НДС,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</w:rPr>
              <w:t xml:space="preserve"> </w:t>
            </w:r>
            <w:r>
              <w:rPr>
                <w:b/>
                <w:color w:val="000000"/>
                <w:sz w:val="21"/>
              </w:rPr>
              <w:t>тыс. руб.</w:t>
            </w:r>
          </w:p>
        </w:tc>
      </w:tr>
      <w:tr w:rsidR="00DE0C05" w14:paraId="0FE25F0A" w14:textId="77777777">
        <w:trPr>
          <w:trHeight w:val="415"/>
        </w:trPr>
        <w:tc>
          <w:tcPr>
            <w:tcW w:w="221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24A82B79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300</w:t>
            </w:r>
          </w:p>
        </w:tc>
        <w:tc>
          <w:tcPr>
            <w:tcW w:w="212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629882E4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104</w:t>
            </w:r>
          </w:p>
        </w:tc>
      </w:tr>
      <w:tr w:rsidR="00DE0C05" w14:paraId="2246649D" w14:textId="77777777">
        <w:trPr>
          <w:trHeight w:val="415"/>
        </w:trPr>
        <w:tc>
          <w:tcPr>
            <w:tcW w:w="221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7A64BFEC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400</w:t>
            </w:r>
          </w:p>
        </w:tc>
        <w:tc>
          <w:tcPr>
            <w:tcW w:w="212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0623B0E8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115</w:t>
            </w:r>
          </w:p>
        </w:tc>
      </w:tr>
      <w:tr w:rsidR="00DE0C05" w14:paraId="14FDA9E1" w14:textId="77777777">
        <w:trPr>
          <w:trHeight w:val="415"/>
        </w:trPr>
        <w:tc>
          <w:tcPr>
            <w:tcW w:w="221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018E9496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500</w:t>
            </w:r>
          </w:p>
        </w:tc>
        <w:tc>
          <w:tcPr>
            <w:tcW w:w="212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55E6DEC9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135</w:t>
            </w:r>
          </w:p>
        </w:tc>
      </w:tr>
      <w:tr w:rsidR="00DE0C05" w14:paraId="6F788CF9" w14:textId="77777777">
        <w:trPr>
          <w:trHeight w:val="415"/>
        </w:trPr>
        <w:tc>
          <w:tcPr>
            <w:tcW w:w="221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626AC80C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600</w:t>
            </w:r>
          </w:p>
        </w:tc>
        <w:tc>
          <w:tcPr>
            <w:tcW w:w="212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35894DC0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182</w:t>
            </w:r>
          </w:p>
        </w:tc>
      </w:tr>
      <w:tr w:rsidR="00DE0C05" w14:paraId="14017F12" w14:textId="77777777">
        <w:trPr>
          <w:trHeight w:val="415"/>
        </w:trPr>
        <w:tc>
          <w:tcPr>
            <w:tcW w:w="221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7EC51E92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700</w:t>
            </w:r>
          </w:p>
        </w:tc>
        <w:tc>
          <w:tcPr>
            <w:tcW w:w="212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6B32B974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197</w:t>
            </w:r>
          </w:p>
        </w:tc>
      </w:tr>
      <w:tr w:rsidR="00DE0C05" w14:paraId="17AAD884" w14:textId="77777777">
        <w:trPr>
          <w:trHeight w:val="415"/>
        </w:trPr>
        <w:tc>
          <w:tcPr>
            <w:tcW w:w="221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1874869F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800</w:t>
            </w:r>
          </w:p>
        </w:tc>
        <w:tc>
          <w:tcPr>
            <w:tcW w:w="212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495D3443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199</w:t>
            </w:r>
          </w:p>
        </w:tc>
      </w:tr>
      <w:tr w:rsidR="00DE0C05" w14:paraId="2DCD60B4" w14:textId="77777777">
        <w:trPr>
          <w:trHeight w:val="415"/>
        </w:trPr>
        <w:tc>
          <w:tcPr>
            <w:tcW w:w="221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10410231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</w:rPr>
              <w:t>1000</w:t>
            </w:r>
          </w:p>
        </w:tc>
        <w:tc>
          <w:tcPr>
            <w:tcW w:w="2121" w:type="dxa"/>
            <w:tcBorders>
              <w:top w:val="single" w:sz="6" w:space="0" w:color="3F3F3F"/>
              <w:left w:val="single" w:sz="6" w:space="0" w:color="3F3F3F"/>
              <w:bottom w:val="single" w:sz="6" w:space="0" w:color="3F3F3F"/>
              <w:right w:val="single" w:sz="6" w:space="0" w:color="3F3F3F"/>
            </w:tcBorders>
          </w:tcPr>
          <w:p w14:paraId="28FDDB28" w14:textId="77777777" w:rsidR="00DE0C05" w:rsidRDefault="00674145">
            <w:pPr>
              <w:spacing w:after="0" w:line="259" w:lineRule="auto"/>
              <w:ind w:left="0" w:firstLine="0"/>
              <w:jc w:val="center"/>
            </w:pPr>
            <w:r>
              <w:rPr>
                <w:color w:val="000000"/>
                <w:sz w:val="21"/>
              </w:rPr>
              <w:t>240</w:t>
            </w:r>
          </w:p>
        </w:tc>
      </w:tr>
    </w:tbl>
    <w:p w14:paraId="3B03A4B2" w14:textId="77777777" w:rsidR="00DE0C05" w:rsidRDefault="00674145">
      <w:pPr>
        <w:spacing w:after="83" w:line="259" w:lineRule="auto"/>
        <w:ind w:left="0" w:firstLine="0"/>
      </w:pPr>
      <w:r>
        <w:rPr>
          <w:b/>
          <w:i/>
        </w:rPr>
        <w:t xml:space="preserve">   </w:t>
      </w:r>
    </w:p>
    <w:p w14:paraId="15D20933" w14:textId="77777777" w:rsidR="00DE0C05" w:rsidRDefault="00674145">
      <w:pPr>
        <w:spacing w:after="83" w:line="259" w:lineRule="auto"/>
        <w:ind w:left="-5"/>
      </w:pPr>
      <w:r>
        <w:rPr>
          <w:b/>
          <w:i/>
        </w:rPr>
        <w:t xml:space="preserve">Дополнительно: Второй </w:t>
      </w:r>
      <w:r>
        <w:rPr>
          <w:b/>
          <w:i/>
        </w:rPr>
        <w:t xml:space="preserve">теплообменник внутри + 19 000 руб.  </w:t>
      </w:r>
    </w:p>
    <w:p w14:paraId="35B79669" w14:textId="77777777" w:rsidR="00DE0C05" w:rsidRDefault="00674145">
      <w:pPr>
        <w:ind w:left="-5"/>
      </w:pPr>
      <w:r>
        <w:rPr>
          <w:b/>
          <w:i/>
        </w:rPr>
        <w:t>Рекуператор для нагрева</w:t>
      </w:r>
      <w:r>
        <w:t xml:space="preserve"> </w:t>
      </w:r>
      <w:r>
        <w:t xml:space="preserve">– </w:t>
      </w:r>
      <w:r>
        <w:t>это</w:t>
      </w:r>
      <w:r>
        <w:t xml:space="preserve"> </w:t>
      </w:r>
      <w:r>
        <w:t>емкость</w:t>
      </w:r>
      <w:r>
        <w:t xml:space="preserve"> (</w:t>
      </w:r>
      <w:r>
        <w:t>термос</w:t>
      </w:r>
      <w:r>
        <w:t xml:space="preserve">) </w:t>
      </w:r>
      <w:r>
        <w:t>из</w:t>
      </w:r>
      <w:r>
        <w:t xml:space="preserve"> </w:t>
      </w:r>
      <w:r>
        <w:t>нержавеющей</w:t>
      </w:r>
      <w:r>
        <w:t xml:space="preserve"> </w:t>
      </w:r>
      <w:r>
        <w:t>стали</w:t>
      </w:r>
      <w:r>
        <w:t xml:space="preserve"> (</w:t>
      </w:r>
      <w:r>
        <w:t>внутри</w:t>
      </w:r>
      <w:r>
        <w:t xml:space="preserve"> AISI 304 2</w:t>
      </w:r>
      <w:r>
        <w:t>мм</w:t>
      </w:r>
      <w:r>
        <w:t xml:space="preserve">, </w:t>
      </w:r>
      <w:r>
        <w:t>снаружи</w:t>
      </w:r>
      <w:r>
        <w:t xml:space="preserve"> AISI 430 1,2 </w:t>
      </w:r>
      <w:r>
        <w:t>мм</w:t>
      </w:r>
      <w:r>
        <w:t xml:space="preserve">, </w:t>
      </w:r>
      <w:r>
        <w:t>теплоизоляция</w:t>
      </w:r>
      <w:r>
        <w:t xml:space="preserve"> - </w:t>
      </w:r>
      <w:proofErr w:type="spellStart"/>
      <w:r>
        <w:t>изолон</w:t>
      </w:r>
      <w:proofErr w:type="spellEnd"/>
      <w:r>
        <w:t xml:space="preserve"> 30</w:t>
      </w:r>
      <w:r>
        <w:t>мм</w:t>
      </w:r>
      <w:r>
        <w:t xml:space="preserve">), </w:t>
      </w:r>
      <w:r>
        <w:t>которая</w:t>
      </w:r>
      <w:r>
        <w:t xml:space="preserve"> </w:t>
      </w:r>
      <w:r>
        <w:t>позволяет</w:t>
      </w:r>
      <w:r>
        <w:t xml:space="preserve"> </w:t>
      </w:r>
      <w:r>
        <w:t>нагревать</w:t>
      </w:r>
      <w:r>
        <w:t xml:space="preserve"> </w:t>
      </w:r>
      <w:r>
        <w:t>холодную</w:t>
      </w:r>
      <w:r>
        <w:t xml:space="preserve"> </w:t>
      </w:r>
      <w:r>
        <w:t>воду</w:t>
      </w:r>
      <w:r>
        <w:t xml:space="preserve"> </w:t>
      </w:r>
      <w:r>
        <w:t>до</w:t>
      </w:r>
      <w:r>
        <w:t xml:space="preserve"> 60 </w:t>
      </w:r>
      <w:r>
        <w:t>градусов</w:t>
      </w:r>
      <w:r>
        <w:t xml:space="preserve">, </w:t>
      </w:r>
      <w:r>
        <w:t>посредством</w:t>
      </w:r>
      <w:r>
        <w:t xml:space="preserve"> </w:t>
      </w:r>
      <w:r>
        <w:t>теплообмена</w:t>
      </w:r>
      <w:r>
        <w:t xml:space="preserve"> </w:t>
      </w:r>
      <w:r>
        <w:t>воды</w:t>
      </w:r>
      <w:r>
        <w:t xml:space="preserve"> </w:t>
      </w:r>
      <w:r>
        <w:t>и</w:t>
      </w:r>
      <w:r>
        <w:t xml:space="preserve"> </w:t>
      </w:r>
      <w:r>
        <w:t>горячего</w:t>
      </w:r>
      <w:r>
        <w:t xml:space="preserve"> </w:t>
      </w:r>
      <w:r>
        <w:t>фреона</w:t>
      </w:r>
      <w:r>
        <w:t xml:space="preserve"> (</w:t>
      </w:r>
      <w:r>
        <w:t>внутри</w:t>
      </w:r>
      <w:r>
        <w:t xml:space="preserve"> </w:t>
      </w:r>
      <w:r>
        <w:lastRenderedPageBreak/>
        <w:t>ёмкости</w:t>
      </w:r>
      <w:r>
        <w:t xml:space="preserve"> </w:t>
      </w:r>
      <w:r>
        <w:t>труба</w:t>
      </w:r>
      <w:r>
        <w:t xml:space="preserve"> </w:t>
      </w:r>
      <w:r>
        <w:t>нерж</w:t>
      </w:r>
      <w:r>
        <w:t xml:space="preserve">. </w:t>
      </w:r>
      <w:proofErr w:type="spellStart"/>
      <w:r>
        <w:t>aisi</w:t>
      </w:r>
      <w:proofErr w:type="spellEnd"/>
      <w:r>
        <w:t xml:space="preserve"> 304 </w:t>
      </w:r>
      <w:r>
        <w:t>диаметром</w:t>
      </w:r>
      <w:r>
        <w:t xml:space="preserve"> 22 </w:t>
      </w:r>
      <w:r>
        <w:t>мм</w:t>
      </w:r>
      <w:r>
        <w:t xml:space="preserve">. </w:t>
      </w:r>
      <w:r>
        <w:t>Данное</w:t>
      </w:r>
      <w:r>
        <w:t xml:space="preserve"> </w:t>
      </w:r>
      <w:r>
        <w:t>оборудование</w:t>
      </w:r>
      <w:r>
        <w:t xml:space="preserve"> </w:t>
      </w:r>
      <w:r>
        <w:t>монтируется</w:t>
      </w:r>
      <w:r>
        <w:t xml:space="preserve"> </w:t>
      </w:r>
      <w:r>
        <w:t>совместно</w:t>
      </w:r>
      <w:r>
        <w:t xml:space="preserve"> </w:t>
      </w:r>
      <w:r>
        <w:t>с</w:t>
      </w:r>
      <w:r>
        <w:t xml:space="preserve"> </w:t>
      </w:r>
      <w:r>
        <w:t>холодильным</w:t>
      </w:r>
      <w:r>
        <w:t xml:space="preserve"> </w:t>
      </w:r>
      <w:r>
        <w:t>агрегатом</w:t>
      </w:r>
      <w:r>
        <w:t xml:space="preserve"> </w:t>
      </w:r>
      <w:r>
        <w:t>либо</w:t>
      </w:r>
      <w:r>
        <w:t xml:space="preserve"> </w:t>
      </w:r>
      <w:r>
        <w:t>стационарно</w:t>
      </w:r>
      <w:r>
        <w:t xml:space="preserve"> </w:t>
      </w:r>
      <w:r>
        <w:t>вблизи</w:t>
      </w:r>
      <w:r>
        <w:t xml:space="preserve"> </w:t>
      </w:r>
      <w:r>
        <w:t>холодильной</w:t>
      </w:r>
      <w:r>
        <w:t xml:space="preserve"> </w:t>
      </w:r>
      <w:r>
        <w:t>установки</w:t>
      </w:r>
      <w:r>
        <w:t>.</w:t>
      </w:r>
      <w:r>
        <w:rPr>
          <w:sz w:val="21"/>
        </w:rPr>
        <w:t xml:space="preserve"> </w:t>
      </w:r>
    </w:p>
    <w:p w14:paraId="5F120C6A" w14:textId="77777777" w:rsidR="00DE0C05" w:rsidRDefault="00674145">
      <w:pPr>
        <w:spacing w:after="83" w:line="259" w:lineRule="auto"/>
        <w:ind w:left="-5"/>
      </w:pPr>
      <w:r>
        <w:rPr>
          <w:b/>
          <w:i/>
        </w:rPr>
        <w:t>Особенности оборудования:</w:t>
      </w:r>
      <w:r>
        <w:t xml:space="preserve"> </w:t>
      </w:r>
    </w:p>
    <w:p w14:paraId="52732948" w14:textId="77777777" w:rsidR="00DE0C05" w:rsidRDefault="00674145">
      <w:pPr>
        <w:numPr>
          <w:ilvl w:val="0"/>
          <w:numId w:val="1"/>
        </w:numPr>
        <w:ind w:hanging="148"/>
      </w:pPr>
      <w:r>
        <w:t>Отсутствие</w:t>
      </w:r>
      <w:r>
        <w:t xml:space="preserve"> </w:t>
      </w:r>
      <w:r>
        <w:t>энергопотребления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нагрева</w:t>
      </w:r>
      <w:r>
        <w:t xml:space="preserve"> </w:t>
      </w:r>
      <w:r>
        <w:t>воды</w:t>
      </w:r>
      <w:r>
        <w:t xml:space="preserve">; </w:t>
      </w:r>
    </w:p>
    <w:p w14:paraId="270382C7" w14:textId="77777777" w:rsidR="00DE0C05" w:rsidRDefault="00674145">
      <w:pPr>
        <w:numPr>
          <w:ilvl w:val="0"/>
          <w:numId w:val="1"/>
        </w:numPr>
        <w:ind w:hanging="148"/>
      </w:pPr>
      <w:r>
        <w:t>Снижение</w:t>
      </w:r>
      <w:r>
        <w:t xml:space="preserve"> </w:t>
      </w:r>
      <w:r>
        <w:t>нагрузки</w:t>
      </w:r>
      <w:r>
        <w:t xml:space="preserve"> </w:t>
      </w:r>
      <w:r>
        <w:t>на</w:t>
      </w:r>
      <w:r>
        <w:t xml:space="preserve"> </w:t>
      </w:r>
      <w:r>
        <w:t>конденсатор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охлаждения</w:t>
      </w:r>
      <w:r>
        <w:t xml:space="preserve"> </w:t>
      </w:r>
      <w:r>
        <w:t>фреона</w:t>
      </w:r>
      <w:r>
        <w:t xml:space="preserve">; </w:t>
      </w:r>
    </w:p>
    <w:p w14:paraId="4CBCDB0B" w14:textId="77777777" w:rsidR="00DE0C05" w:rsidRDefault="00674145">
      <w:pPr>
        <w:numPr>
          <w:ilvl w:val="0"/>
          <w:numId w:val="1"/>
        </w:numPr>
        <w:ind w:hanging="148"/>
      </w:pPr>
      <w:r>
        <w:t>Уменьшение</w:t>
      </w:r>
      <w:r>
        <w:t xml:space="preserve"> </w:t>
      </w:r>
      <w:r>
        <w:t>износа</w:t>
      </w:r>
      <w:r>
        <w:t xml:space="preserve"> </w:t>
      </w:r>
      <w:r>
        <w:t>компрессорного</w:t>
      </w:r>
      <w:r>
        <w:t xml:space="preserve"> </w:t>
      </w:r>
      <w:r>
        <w:t>агрегата</w:t>
      </w:r>
      <w:r>
        <w:t xml:space="preserve">; </w:t>
      </w:r>
    </w:p>
    <w:p w14:paraId="042C0B2B" w14:textId="77777777" w:rsidR="00DE0C05" w:rsidRDefault="00674145">
      <w:pPr>
        <w:numPr>
          <w:ilvl w:val="0"/>
          <w:numId w:val="1"/>
        </w:numPr>
        <w:spacing w:after="57"/>
        <w:ind w:hanging="148"/>
      </w:pPr>
      <w:r>
        <w:t>Увеличение</w:t>
      </w:r>
      <w:r>
        <w:t xml:space="preserve"> </w:t>
      </w:r>
      <w:r>
        <w:t>КПД</w:t>
      </w:r>
      <w:r>
        <w:t xml:space="preserve"> </w:t>
      </w:r>
      <w:r>
        <w:t>охлаждения</w:t>
      </w:r>
      <w:r>
        <w:t xml:space="preserve"> </w:t>
      </w:r>
      <w:r>
        <w:t>молока</w:t>
      </w:r>
      <w:r>
        <w:t xml:space="preserve"> </w:t>
      </w:r>
      <w:r>
        <w:t>в</w:t>
      </w:r>
      <w:r>
        <w:t xml:space="preserve"> </w:t>
      </w:r>
      <w:r>
        <w:t>случае</w:t>
      </w:r>
      <w:r>
        <w:t xml:space="preserve"> </w:t>
      </w:r>
      <w:r>
        <w:t>плохой</w:t>
      </w:r>
      <w:r>
        <w:t xml:space="preserve"> </w:t>
      </w:r>
      <w:r>
        <w:t>вентиляции</w:t>
      </w:r>
      <w:r>
        <w:t xml:space="preserve"> </w:t>
      </w:r>
      <w:r>
        <w:t>молочного</w:t>
      </w:r>
      <w:r>
        <w:t xml:space="preserve"> </w:t>
      </w:r>
      <w:r>
        <w:t>блока</w:t>
      </w:r>
      <w:r>
        <w:t xml:space="preserve">. </w:t>
      </w:r>
    </w:p>
    <w:p w14:paraId="28B51FC1" w14:textId="77777777" w:rsidR="00DE0C05" w:rsidRDefault="00674145">
      <w:pPr>
        <w:spacing w:after="113" w:line="259" w:lineRule="auto"/>
        <w:ind w:left="0" w:right="13" w:firstLine="0"/>
        <w:jc w:val="center"/>
      </w:pPr>
      <w:r>
        <w:rPr>
          <w:color w:val="000000"/>
          <w:sz w:val="21"/>
        </w:rPr>
        <w:t>_</w:t>
      </w:r>
    </w:p>
    <w:p w14:paraId="478FEC41" w14:textId="77777777" w:rsidR="00DE0C05" w:rsidRDefault="00674145">
      <w:pPr>
        <w:spacing w:after="273"/>
        <w:ind w:left="-5"/>
      </w:pPr>
      <w:r>
        <w:rPr>
          <w:b/>
          <w:i/>
        </w:rPr>
        <w:t>Примечание:</w:t>
      </w:r>
      <w:r>
        <w:t xml:space="preserve"> Нагре</w:t>
      </w:r>
      <w:r>
        <w:t>в</w:t>
      </w:r>
      <w:r>
        <w:t xml:space="preserve"> </w:t>
      </w:r>
      <w:r>
        <w:t>воды</w:t>
      </w:r>
      <w:r>
        <w:t xml:space="preserve"> </w:t>
      </w:r>
      <w:r>
        <w:t>происходит</w:t>
      </w:r>
      <w:r>
        <w:t xml:space="preserve"> </w:t>
      </w:r>
      <w:r>
        <w:t>во</w:t>
      </w:r>
      <w:r>
        <w:t xml:space="preserve"> </w:t>
      </w:r>
      <w:r>
        <w:t>время</w:t>
      </w:r>
      <w:r>
        <w:t xml:space="preserve"> </w:t>
      </w:r>
      <w:r>
        <w:t>охлаждения</w:t>
      </w:r>
      <w:r>
        <w:t xml:space="preserve"> </w:t>
      </w:r>
      <w:r>
        <w:t>молока</w:t>
      </w:r>
      <w:r>
        <w:t xml:space="preserve">. </w:t>
      </w:r>
      <w:r>
        <w:t>Максимальная</w:t>
      </w:r>
      <w:r>
        <w:t xml:space="preserve"> </w:t>
      </w:r>
      <w:r>
        <w:t>эффективность</w:t>
      </w:r>
      <w:r>
        <w:t xml:space="preserve"> </w:t>
      </w:r>
      <w:r>
        <w:t>эксплуатации</w:t>
      </w:r>
      <w:r>
        <w:t xml:space="preserve"> </w:t>
      </w:r>
      <w:r>
        <w:t>оборудования</w:t>
      </w:r>
      <w:r>
        <w:t xml:space="preserve"> </w:t>
      </w:r>
      <w:r>
        <w:t>достигается</w:t>
      </w:r>
      <w:r>
        <w:t xml:space="preserve"> </w:t>
      </w:r>
      <w:r>
        <w:t>при</w:t>
      </w:r>
      <w:r>
        <w:t xml:space="preserve"> </w:t>
      </w:r>
      <w:r>
        <w:t>разовой</w:t>
      </w:r>
      <w:r>
        <w:t xml:space="preserve"> </w:t>
      </w:r>
      <w:r>
        <w:t>загрузке</w:t>
      </w:r>
      <w:r>
        <w:t xml:space="preserve"> </w:t>
      </w:r>
      <w:r>
        <w:t>молока</w:t>
      </w:r>
      <w:r>
        <w:t xml:space="preserve"> </w:t>
      </w:r>
      <w:r>
        <w:t>не</w:t>
      </w:r>
      <w:r>
        <w:t xml:space="preserve"> </w:t>
      </w:r>
      <w:r>
        <w:t>менее</w:t>
      </w:r>
      <w:r>
        <w:t xml:space="preserve"> 30% </w:t>
      </w:r>
      <w:r>
        <w:t>от</w:t>
      </w:r>
      <w:r>
        <w:t xml:space="preserve"> </w:t>
      </w:r>
      <w:r>
        <w:t>объема</w:t>
      </w:r>
      <w:r>
        <w:t xml:space="preserve"> </w:t>
      </w:r>
      <w:r>
        <w:t>охладителя</w:t>
      </w:r>
      <w:r>
        <w:t xml:space="preserve">. </w:t>
      </w:r>
      <w:r>
        <w:t>Воду</w:t>
      </w:r>
      <w:r>
        <w:t xml:space="preserve"> </w:t>
      </w:r>
      <w:r>
        <w:t>после</w:t>
      </w:r>
      <w:r>
        <w:t xml:space="preserve"> </w:t>
      </w:r>
      <w:r>
        <w:t>нагрева</w:t>
      </w:r>
      <w:r>
        <w:t xml:space="preserve"> </w:t>
      </w:r>
      <w:r>
        <w:t>рекомендуется</w:t>
      </w:r>
      <w:r>
        <w:t xml:space="preserve"> </w:t>
      </w:r>
      <w:r>
        <w:t>использовать</w:t>
      </w:r>
      <w:r>
        <w:t xml:space="preserve"> </w:t>
      </w:r>
      <w:r>
        <w:t>исключительно</w:t>
      </w:r>
      <w:r>
        <w:t xml:space="preserve"> </w:t>
      </w:r>
      <w:r>
        <w:t>в</w:t>
      </w:r>
      <w:r>
        <w:t xml:space="preserve"> </w:t>
      </w:r>
      <w:r>
        <w:t>технических</w:t>
      </w:r>
      <w:r>
        <w:t xml:space="preserve"> </w:t>
      </w:r>
      <w:r>
        <w:t>целях</w:t>
      </w:r>
      <w:r>
        <w:t xml:space="preserve">. </w:t>
      </w:r>
      <w:r>
        <w:t>При</w:t>
      </w:r>
      <w:r>
        <w:t xml:space="preserve"> </w:t>
      </w:r>
      <w:r>
        <w:t>нагреве</w:t>
      </w:r>
      <w:r>
        <w:t xml:space="preserve"> </w:t>
      </w:r>
      <w:r>
        <w:t>воды</w:t>
      </w:r>
      <w:r>
        <w:t xml:space="preserve"> </w:t>
      </w:r>
      <w:r>
        <w:t>свыше</w:t>
      </w:r>
      <w:r>
        <w:t xml:space="preserve"> 60 </w:t>
      </w:r>
      <w:r>
        <w:t>градусов</w:t>
      </w:r>
      <w:r>
        <w:t xml:space="preserve">, </w:t>
      </w:r>
      <w:r>
        <w:t>возможно</w:t>
      </w:r>
      <w:r>
        <w:t xml:space="preserve"> </w:t>
      </w:r>
      <w:r>
        <w:t>увеличение</w:t>
      </w:r>
      <w:r>
        <w:t xml:space="preserve"> </w:t>
      </w:r>
      <w:r>
        <w:t>времени</w:t>
      </w:r>
      <w:r>
        <w:t xml:space="preserve"> </w:t>
      </w:r>
      <w:r>
        <w:t>охлаждения</w:t>
      </w:r>
      <w:r>
        <w:t xml:space="preserve"> </w:t>
      </w:r>
      <w:r>
        <w:t>молока</w:t>
      </w:r>
      <w:r>
        <w:t xml:space="preserve">. </w:t>
      </w:r>
    </w:p>
    <w:p w14:paraId="77675BD7" w14:textId="77777777" w:rsidR="00DE0C05" w:rsidRDefault="00674145">
      <w:pPr>
        <w:spacing w:after="0" w:line="259" w:lineRule="auto"/>
        <w:ind w:left="-5"/>
      </w:pPr>
      <w:r>
        <w:rPr>
          <w:b/>
          <w:i/>
        </w:rPr>
        <w:t xml:space="preserve">Дополнительно:  </w:t>
      </w:r>
    </w:p>
    <w:p w14:paraId="533B4C54" w14:textId="77777777" w:rsidR="00DE0C05" w:rsidRDefault="00674145">
      <w:pPr>
        <w:numPr>
          <w:ilvl w:val="0"/>
          <w:numId w:val="2"/>
        </w:numPr>
        <w:spacing w:after="0" w:line="259" w:lineRule="auto"/>
        <w:ind w:hanging="290"/>
      </w:pPr>
      <w:r>
        <w:rPr>
          <w:b/>
          <w:i/>
        </w:rPr>
        <w:t xml:space="preserve">Дополнительный теплообменник внутри </w:t>
      </w:r>
      <w:proofErr w:type="gramStart"/>
      <w:r>
        <w:rPr>
          <w:b/>
          <w:i/>
        </w:rPr>
        <w:t>-  25</w:t>
      </w:r>
      <w:proofErr w:type="gramEnd"/>
      <w:r>
        <w:rPr>
          <w:b/>
          <w:i/>
        </w:rPr>
        <w:t xml:space="preserve"> 000 руб. </w:t>
      </w:r>
    </w:p>
    <w:p w14:paraId="24EC0ADC" w14:textId="77777777" w:rsidR="00DE0C05" w:rsidRDefault="00674145">
      <w:pPr>
        <w:numPr>
          <w:ilvl w:val="0"/>
          <w:numId w:val="2"/>
        </w:numPr>
        <w:spacing w:after="0" w:line="259" w:lineRule="auto"/>
        <w:ind w:hanging="290"/>
      </w:pPr>
      <w:r>
        <w:rPr>
          <w:b/>
          <w:i/>
        </w:rPr>
        <w:t xml:space="preserve">ТЭН 12 кВт - 15000 руб. </w:t>
      </w:r>
    </w:p>
    <w:p w14:paraId="0E695352" w14:textId="77777777" w:rsidR="00DE0C05" w:rsidRDefault="00674145">
      <w:pPr>
        <w:numPr>
          <w:ilvl w:val="0"/>
          <w:numId w:val="2"/>
        </w:numPr>
        <w:spacing w:after="263" w:line="259" w:lineRule="auto"/>
        <w:ind w:hanging="290"/>
      </w:pPr>
      <w:r>
        <w:rPr>
          <w:b/>
          <w:i/>
        </w:rPr>
        <w:t xml:space="preserve">Контроллер температуры - 5000 руб. </w:t>
      </w:r>
      <w:r>
        <w:t xml:space="preserve"> </w:t>
      </w:r>
    </w:p>
    <w:p w14:paraId="79AE2982" w14:textId="77777777" w:rsidR="00DE0C05" w:rsidRDefault="00674145">
      <w:pPr>
        <w:ind w:left="-5"/>
      </w:pPr>
      <w:proofErr w:type="gramStart"/>
      <w:r>
        <w:t>Срок</w:t>
      </w:r>
      <w:r>
        <w:t xml:space="preserve">  </w:t>
      </w:r>
      <w:r>
        <w:t>изготовления</w:t>
      </w:r>
      <w:proofErr w:type="gramEnd"/>
      <w:r>
        <w:t xml:space="preserve"> </w:t>
      </w:r>
      <w:r>
        <w:t>обо</w:t>
      </w:r>
      <w:r>
        <w:t>рудования</w:t>
      </w:r>
      <w:r>
        <w:t xml:space="preserve">: 20 </w:t>
      </w:r>
      <w:r>
        <w:t>рабочих</w:t>
      </w:r>
      <w:r>
        <w:t xml:space="preserve"> </w:t>
      </w:r>
      <w:r>
        <w:t>дней</w:t>
      </w:r>
      <w:r>
        <w:t xml:space="preserve"> </w:t>
      </w:r>
    </w:p>
    <w:p w14:paraId="297B4D53" w14:textId="77777777" w:rsidR="00DE0C05" w:rsidRDefault="00674145">
      <w:pPr>
        <w:spacing w:after="334"/>
        <w:ind w:left="-5"/>
      </w:pPr>
      <w:r>
        <w:t>При</w:t>
      </w:r>
      <w:r>
        <w:t xml:space="preserve"> </w:t>
      </w:r>
      <w:r>
        <w:t>заказе</w:t>
      </w:r>
      <w:r>
        <w:t xml:space="preserve"> </w:t>
      </w:r>
      <w:r>
        <w:t>рекуператора</w:t>
      </w:r>
      <w:r>
        <w:t xml:space="preserve"> </w:t>
      </w:r>
      <w:r>
        <w:t>совместно</w:t>
      </w:r>
      <w:r>
        <w:t xml:space="preserve"> </w:t>
      </w:r>
      <w:r>
        <w:t>с</w:t>
      </w:r>
      <w:r>
        <w:t xml:space="preserve"> </w:t>
      </w:r>
      <w:r>
        <w:t>охладителем</w:t>
      </w:r>
      <w:r>
        <w:t xml:space="preserve"> </w:t>
      </w:r>
      <w:r>
        <w:t>молока</w:t>
      </w:r>
      <w:r>
        <w:t xml:space="preserve"> </w:t>
      </w:r>
      <w:r>
        <w:t>скидка</w:t>
      </w:r>
      <w:r>
        <w:t xml:space="preserve"> </w:t>
      </w:r>
      <w:r>
        <w:t>на</w:t>
      </w:r>
      <w:r>
        <w:t xml:space="preserve"> </w:t>
      </w:r>
      <w:r>
        <w:t>рекуператор</w:t>
      </w:r>
      <w:r>
        <w:t xml:space="preserve"> 5% </w:t>
      </w:r>
    </w:p>
    <w:p w14:paraId="7A522E9C" w14:textId="77777777" w:rsidR="00DE0C05" w:rsidRDefault="00674145">
      <w:pPr>
        <w:spacing w:after="0" w:line="259" w:lineRule="auto"/>
        <w:ind w:left="-5"/>
      </w:pPr>
      <w:r>
        <w:rPr>
          <w:rFonts w:ascii="Arial" w:eastAsia="Arial" w:hAnsi="Arial" w:cs="Arial"/>
          <w:color w:val="000000"/>
          <w:sz w:val="28"/>
        </w:rPr>
        <w:t xml:space="preserve">Региональный менеджер </w:t>
      </w:r>
    </w:p>
    <w:p w14:paraId="3DD2FF1F" w14:textId="77777777" w:rsidR="00DE0C05" w:rsidRDefault="00674145">
      <w:pPr>
        <w:spacing w:after="0" w:line="259" w:lineRule="auto"/>
        <w:ind w:left="-5"/>
      </w:pPr>
      <w:r>
        <w:rPr>
          <w:rFonts w:ascii="Arial" w:eastAsia="Arial" w:hAnsi="Arial" w:cs="Arial"/>
          <w:color w:val="000000"/>
          <w:sz w:val="28"/>
        </w:rPr>
        <w:t xml:space="preserve">Бушков Евгений Вячеславович </w:t>
      </w:r>
    </w:p>
    <w:p w14:paraId="62922A31" w14:textId="77777777" w:rsidR="00DE0C05" w:rsidRDefault="00674145">
      <w:pPr>
        <w:spacing w:after="0" w:line="259" w:lineRule="auto"/>
        <w:ind w:left="0" w:firstLine="0"/>
      </w:pPr>
      <w:r>
        <w:rPr>
          <w:rFonts w:ascii="Arial" w:eastAsia="Arial" w:hAnsi="Arial" w:cs="Arial"/>
          <w:color w:val="000000"/>
          <w:sz w:val="28"/>
        </w:rPr>
        <w:t xml:space="preserve">Сот. тел. 8-906-817-68-44 </w:t>
      </w:r>
    </w:p>
    <w:p w14:paraId="1C698327" w14:textId="77777777" w:rsidR="00DE0C05" w:rsidRDefault="00674145">
      <w:pPr>
        <w:spacing w:after="0" w:line="259" w:lineRule="auto"/>
        <w:ind w:left="0" w:firstLine="0"/>
      </w:pPr>
      <w:r>
        <w:rPr>
          <w:rFonts w:ascii="Arial" w:eastAsia="Arial" w:hAnsi="Arial" w:cs="Arial"/>
          <w:color w:val="000000"/>
          <w:sz w:val="28"/>
        </w:rPr>
        <w:t xml:space="preserve">Эл. почта: </w:t>
      </w:r>
      <w:r>
        <w:rPr>
          <w:rFonts w:ascii="Times New Roman" w:eastAsia="Times New Roman" w:hAnsi="Times New Roman" w:cs="Times New Roman"/>
          <w:color w:val="0000FF"/>
          <w:sz w:val="28"/>
          <w:u w:val="single" w:color="0000FF"/>
        </w:rPr>
        <w:t>standartmilk@mail.ru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 </w:t>
      </w:r>
    </w:p>
    <w:sectPr w:rsidR="00DE0C05">
      <w:pgSz w:w="11906" w:h="16838"/>
      <w:pgMar w:top="406" w:right="591" w:bottom="1288" w:left="56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9D1EA5"/>
    <w:multiLevelType w:val="hybridMultilevel"/>
    <w:tmpl w:val="B6848FEC"/>
    <w:lvl w:ilvl="0" w:tplc="C30E7E26">
      <w:start w:val="1"/>
      <w:numFmt w:val="bullet"/>
      <w:lvlText w:val="-"/>
      <w:lvlJc w:val="left"/>
      <w:pPr>
        <w:ind w:left="148"/>
      </w:pPr>
      <w:rPr>
        <w:rFonts w:ascii="Georgia" w:eastAsia="Georgia" w:hAnsi="Georgia" w:cs="Georgia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3E0A2BA">
      <w:start w:val="1"/>
      <w:numFmt w:val="bullet"/>
      <w:lvlText w:val="o"/>
      <w:lvlJc w:val="left"/>
      <w:pPr>
        <w:ind w:left="1080"/>
      </w:pPr>
      <w:rPr>
        <w:rFonts w:ascii="Georgia" w:eastAsia="Georgia" w:hAnsi="Georgia" w:cs="Georgia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0A06BFA">
      <w:start w:val="1"/>
      <w:numFmt w:val="bullet"/>
      <w:lvlText w:val="▪"/>
      <w:lvlJc w:val="left"/>
      <w:pPr>
        <w:ind w:left="1800"/>
      </w:pPr>
      <w:rPr>
        <w:rFonts w:ascii="Georgia" w:eastAsia="Georgia" w:hAnsi="Georgia" w:cs="Georgia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45490E6">
      <w:start w:val="1"/>
      <w:numFmt w:val="bullet"/>
      <w:lvlText w:val="•"/>
      <w:lvlJc w:val="left"/>
      <w:pPr>
        <w:ind w:left="2520"/>
      </w:pPr>
      <w:rPr>
        <w:rFonts w:ascii="Georgia" w:eastAsia="Georgia" w:hAnsi="Georgia" w:cs="Georgia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ECC8FE4">
      <w:start w:val="1"/>
      <w:numFmt w:val="bullet"/>
      <w:lvlText w:val="o"/>
      <w:lvlJc w:val="left"/>
      <w:pPr>
        <w:ind w:left="3240"/>
      </w:pPr>
      <w:rPr>
        <w:rFonts w:ascii="Georgia" w:eastAsia="Georgia" w:hAnsi="Georgia" w:cs="Georgia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0408BAE">
      <w:start w:val="1"/>
      <w:numFmt w:val="bullet"/>
      <w:lvlText w:val="▪"/>
      <w:lvlJc w:val="left"/>
      <w:pPr>
        <w:ind w:left="3960"/>
      </w:pPr>
      <w:rPr>
        <w:rFonts w:ascii="Georgia" w:eastAsia="Georgia" w:hAnsi="Georgia" w:cs="Georgia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92A7EB8">
      <w:start w:val="1"/>
      <w:numFmt w:val="bullet"/>
      <w:lvlText w:val="•"/>
      <w:lvlJc w:val="left"/>
      <w:pPr>
        <w:ind w:left="4680"/>
      </w:pPr>
      <w:rPr>
        <w:rFonts w:ascii="Georgia" w:eastAsia="Georgia" w:hAnsi="Georgia" w:cs="Georgia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0B2E38E">
      <w:start w:val="1"/>
      <w:numFmt w:val="bullet"/>
      <w:lvlText w:val="o"/>
      <w:lvlJc w:val="left"/>
      <w:pPr>
        <w:ind w:left="5400"/>
      </w:pPr>
      <w:rPr>
        <w:rFonts w:ascii="Georgia" w:eastAsia="Georgia" w:hAnsi="Georgia" w:cs="Georgia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C80100C">
      <w:start w:val="1"/>
      <w:numFmt w:val="bullet"/>
      <w:lvlText w:val="▪"/>
      <w:lvlJc w:val="left"/>
      <w:pPr>
        <w:ind w:left="6120"/>
      </w:pPr>
      <w:rPr>
        <w:rFonts w:ascii="Georgia" w:eastAsia="Georgia" w:hAnsi="Georgia" w:cs="Georgia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718706D4"/>
    <w:multiLevelType w:val="hybridMultilevel"/>
    <w:tmpl w:val="250A3A80"/>
    <w:lvl w:ilvl="0" w:tplc="8C5AC6D2">
      <w:start w:val="1"/>
      <w:numFmt w:val="decimal"/>
      <w:lvlText w:val="%1."/>
      <w:lvlJc w:val="left"/>
      <w:pPr>
        <w:ind w:left="290"/>
      </w:pPr>
      <w:rPr>
        <w:rFonts w:ascii="Georgia" w:eastAsia="Georgia" w:hAnsi="Georgia" w:cs="Georgia"/>
        <w:b/>
        <w:bCs/>
        <w:i/>
        <w:iCs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D64F2EE">
      <w:start w:val="1"/>
      <w:numFmt w:val="lowerLetter"/>
      <w:lvlText w:val="%2"/>
      <w:lvlJc w:val="left"/>
      <w:pPr>
        <w:ind w:left="1080"/>
      </w:pPr>
      <w:rPr>
        <w:rFonts w:ascii="Georgia" w:eastAsia="Georgia" w:hAnsi="Georgia" w:cs="Georgia"/>
        <w:b/>
        <w:bCs/>
        <w:i/>
        <w:iCs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5B882FC">
      <w:start w:val="1"/>
      <w:numFmt w:val="lowerRoman"/>
      <w:lvlText w:val="%3"/>
      <w:lvlJc w:val="left"/>
      <w:pPr>
        <w:ind w:left="1800"/>
      </w:pPr>
      <w:rPr>
        <w:rFonts w:ascii="Georgia" w:eastAsia="Georgia" w:hAnsi="Georgia" w:cs="Georgia"/>
        <w:b/>
        <w:bCs/>
        <w:i/>
        <w:iCs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E70F3FE">
      <w:start w:val="1"/>
      <w:numFmt w:val="decimal"/>
      <w:lvlText w:val="%4"/>
      <w:lvlJc w:val="left"/>
      <w:pPr>
        <w:ind w:left="2520"/>
      </w:pPr>
      <w:rPr>
        <w:rFonts w:ascii="Georgia" w:eastAsia="Georgia" w:hAnsi="Georgia" w:cs="Georgia"/>
        <w:b/>
        <w:bCs/>
        <w:i/>
        <w:iCs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18A31EA">
      <w:start w:val="1"/>
      <w:numFmt w:val="lowerLetter"/>
      <w:lvlText w:val="%5"/>
      <w:lvlJc w:val="left"/>
      <w:pPr>
        <w:ind w:left="3240"/>
      </w:pPr>
      <w:rPr>
        <w:rFonts w:ascii="Georgia" w:eastAsia="Georgia" w:hAnsi="Georgia" w:cs="Georgia"/>
        <w:b/>
        <w:bCs/>
        <w:i/>
        <w:iCs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7B8787E">
      <w:start w:val="1"/>
      <w:numFmt w:val="lowerRoman"/>
      <w:lvlText w:val="%6"/>
      <w:lvlJc w:val="left"/>
      <w:pPr>
        <w:ind w:left="3960"/>
      </w:pPr>
      <w:rPr>
        <w:rFonts w:ascii="Georgia" w:eastAsia="Georgia" w:hAnsi="Georgia" w:cs="Georgia"/>
        <w:b/>
        <w:bCs/>
        <w:i/>
        <w:iCs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3CC0CA2">
      <w:start w:val="1"/>
      <w:numFmt w:val="decimal"/>
      <w:lvlText w:val="%7"/>
      <w:lvlJc w:val="left"/>
      <w:pPr>
        <w:ind w:left="4680"/>
      </w:pPr>
      <w:rPr>
        <w:rFonts w:ascii="Georgia" w:eastAsia="Georgia" w:hAnsi="Georgia" w:cs="Georgia"/>
        <w:b/>
        <w:bCs/>
        <w:i/>
        <w:iCs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1D40420">
      <w:start w:val="1"/>
      <w:numFmt w:val="lowerLetter"/>
      <w:lvlText w:val="%8"/>
      <w:lvlJc w:val="left"/>
      <w:pPr>
        <w:ind w:left="5400"/>
      </w:pPr>
      <w:rPr>
        <w:rFonts w:ascii="Georgia" w:eastAsia="Georgia" w:hAnsi="Georgia" w:cs="Georgia"/>
        <w:b/>
        <w:bCs/>
        <w:i/>
        <w:iCs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9B2F234">
      <w:start w:val="1"/>
      <w:numFmt w:val="lowerRoman"/>
      <w:lvlText w:val="%9"/>
      <w:lvlJc w:val="left"/>
      <w:pPr>
        <w:ind w:left="6120"/>
      </w:pPr>
      <w:rPr>
        <w:rFonts w:ascii="Georgia" w:eastAsia="Georgia" w:hAnsi="Georgia" w:cs="Georgia"/>
        <w:b/>
        <w:bCs/>
        <w:i/>
        <w:iCs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0C05"/>
    <w:rsid w:val="00674145"/>
    <w:rsid w:val="00DE0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A94F20"/>
  <w15:docId w15:val="{074DD2C5-A267-40CE-B285-A4EE6A5D23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7" w:line="252" w:lineRule="auto"/>
      <w:ind w:left="10" w:hanging="10"/>
    </w:pPr>
    <w:rPr>
      <w:rFonts w:ascii="Georgia" w:eastAsia="Georgia" w:hAnsi="Georgia" w:cs="Georgia"/>
      <w:color w:val="333333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247"/>
      <w:ind w:left="18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semiHidden/>
    <w:unhideWhenUsed/>
    <w:rsid w:val="00674145"/>
    <w:rPr>
      <w:color w:val="000080"/>
      <w:u w:val="single"/>
    </w:rPr>
  </w:style>
  <w:style w:type="paragraph" w:customStyle="1" w:styleId="6">
    <w:name w:val="нумерованный список6"/>
    <w:basedOn w:val="a"/>
    <w:rsid w:val="00674145"/>
    <w:pPr>
      <w:widowControl w:val="0"/>
      <w:suppressAutoHyphens/>
      <w:spacing w:after="0" w:line="240" w:lineRule="auto"/>
      <w:ind w:left="0" w:firstLine="0"/>
    </w:pPr>
    <w:rPr>
      <w:rFonts w:ascii="Times New Roman" w:eastAsia="Lucida Sans Unicode" w:hAnsi="Times New Roman" w:cs="Tahoma"/>
      <w:color w:val="auto"/>
      <w:kern w:val="2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078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hyperlink" Target="http://www.standartmoloko.com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standartmilk@mail.ru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325</Words>
  <Characters>1859</Characters>
  <Application>Microsoft Office Word</Application>
  <DocSecurity>0</DocSecurity>
  <Lines>15</Lines>
  <Paragraphs>4</Paragraphs>
  <ScaleCrop>false</ScaleCrop>
  <Company/>
  <LinksUpToDate>false</LinksUpToDate>
  <CharactersWithSpaces>2180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Рекуператоры</dc:title>
  <dc:subject/>
  <dc:creator>Евгений Бушков</dc:creator>
  <cp:keywords/>
  <cp:lastModifiedBy>Надежда Андреева</cp:lastModifiedBy>
  <cp:revision>3</cp:revision>
  <dcterms:created xsi:type="dcterms:W3CDTF">2026-04-30T13:24:00Z</dcterms:created>
  <dcterms:modified xsi:type="dcterms:W3CDTF">2026-04-30T13:24:00Z</dcterms:modified>
</cp:coreProperties>
</file>